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552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795BFE" w:rsidRPr="00F800CA" w14:paraId="43046C67" w14:textId="77777777" w:rsidTr="003A22AA">
        <w:tc>
          <w:tcPr>
            <w:tcW w:w="9062" w:type="dxa"/>
            <w:gridSpan w:val="2"/>
            <w:shd w:val="clear" w:color="auto" w:fill="D9D9D9"/>
          </w:tcPr>
          <w:p w14:paraId="4A4B3A32" w14:textId="2A561DD3" w:rsidR="00795BFE" w:rsidRPr="00F800CA" w:rsidRDefault="00795BFE" w:rsidP="00795BFE">
            <w:pPr>
              <w:tabs>
                <w:tab w:val="left" w:pos="645"/>
              </w:tabs>
              <w:ind w:left="360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ab/>
              <w:t>Zadanie 2 – Dostawa UPS</w:t>
            </w:r>
          </w:p>
        </w:tc>
      </w:tr>
      <w:tr w:rsidR="00795BFE" w:rsidRPr="00F800CA" w14:paraId="73CADCAE" w14:textId="77777777" w:rsidTr="003A22AA">
        <w:tc>
          <w:tcPr>
            <w:tcW w:w="9062" w:type="dxa"/>
            <w:gridSpan w:val="2"/>
            <w:shd w:val="clear" w:color="auto" w:fill="D9D9D9"/>
          </w:tcPr>
          <w:p w14:paraId="03912F29" w14:textId="77777777" w:rsidR="00795BFE" w:rsidRPr="00F800CA" w:rsidRDefault="00795BFE" w:rsidP="003A22AA">
            <w:pPr>
              <w:ind w:left="360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UPS 2 szt. – MINIMALNE WYMAGANIA</w:t>
            </w:r>
          </w:p>
        </w:tc>
      </w:tr>
      <w:tr w:rsidR="00795BFE" w:rsidRPr="00F800CA" w14:paraId="1A799FB8" w14:textId="77777777" w:rsidTr="003A22AA">
        <w:tc>
          <w:tcPr>
            <w:tcW w:w="2405" w:type="dxa"/>
          </w:tcPr>
          <w:p w14:paraId="48810688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Liczba faz na wejściu</w:t>
            </w: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6657" w:type="dxa"/>
          </w:tcPr>
          <w:p w14:paraId="18E46B0C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1 (230V)</w:t>
            </w:r>
          </w:p>
          <w:p w14:paraId="0DEB6475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3 (400V)</w:t>
            </w:r>
          </w:p>
        </w:tc>
      </w:tr>
      <w:tr w:rsidR="00795BFE" w:rsidRPr="00F800CA" w14:paraId="7783EE15" w14:textId="77777777" w:rsidTr="003A22AA">
        <w:tc>
          <w:tcPr>
            <w:tcW w:w="2405" w:type="dxa"/>
          </w:tcPr>
          <w:p w14:paraId="46F106B2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 xml:space="preserve">Moc znamionowa w </w:t>
            </w:r>
            <w:proofErr w:type="spellStart"/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W</w:t>
            </w:r>
            <w:proofErr w:type="spellEnd"/>
          </w:p>
        </w:tc>
        <w:tc>
          <w:tcPr>
            <w:tcW w:w="6657" w:type="dxa"/>
          </w:tcPr>
          <w:p w14:paraId="279AC4FD" w14:textId="77777777" w:rsidR="00795BFE" w:rsidRPr="00F800CA" w:rsidRDefault="00795BFE" w:rsidP="003A22AA">
            <w:pPr>
              <w:suppressAutoHyphens/>
              <w:spacing w:before="120"/>
              <w:ind w:left="72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10000 W</w:t>
            </w:r>
          </w:p>
        </w:tc>
      </w:tr>
      <w:tr w:rsidR="00795BFE" w:rsidRPr="00F800CA" w14:paraId="4F1D8810" w14:textId="77777777" w:rsidTr="003A22AA">
        <w:tc>
          <w:tcPr>
            <w:tcW w:w="2405" w:type="dxa"/>
          </w:tcPr>
          <w:p w14:paraId="1B51831C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Moc znamionowa w VA</w:t>
            </w:r>
          </w:p>
        </w:tc>
        <w:tc>
          <w:tcPr>
            <w:tcW w:w="6657" w:type="dxa"/>
          </w:tcPr>
          <w:p w14:paraId="211F76CE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10000 VA</w:t>
            </w:r>
          </w:p>
        </w:tc>
      </w:tr>
      <w:tr w:rsidR="00795BFE" w:rsidRPr="00F800CA" w14:paraId="48EE3D70" w14:textId="77777777" w:rsidTr="003A22AA">
        <w:tc>
          <w:tcPr>
            <w:tcW w:w="2405" w:type="dxa"/>
          </w:tcPr>
          <w:p w14:paraId="3AF9B5BD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Rodzaj akumulatora</w:t>
            </w:r>
          </w:p>
        </w:tc>
        <w:tc>
          <w:tcPr>
            <w:tcW w:w="6657" w:type="dxa"/>
          </w:tcPr>
          <w:p w14:paraId="18BDEB07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Akumulator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kwasowo-ołowiowy</w:t>
            </w:r>
            <w:proofErr w:type="spellEnd"/>
          </w:p>
        </w:tc>
      </w:tr>
      <w:tr w:rsidR="00795BFE" w:rsidRPr="00F800CA" w14:paraId="5335F118" w14:textId="77777777" w:rsidTr="003A22AA">
        <w:tc>
          <w:tcPr>
            <w:tcW w:w="2405" w:type="dxa"/>
          </w:tcPr>
          <w:p w14:paraId="76B7DFFB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Średni czas pełnego ładowania akumulatora</w:t>
            </w:r>
          </w:p>
        </w:tc>
        <w:tc>
          <w:tcPr>
            <w:tcW w:w="6657" w:type="dxa"/>
          </w:tcPr>
          <w:p w14:paraId="0718886A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1,5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godz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.</w:t>
            </w:r>
          </w:p>
        </w:tc>
      </w:tr>
      <w:tr w:rsidR="00795BFE" w:rsidRPr="00F800CA" w14:paraId="320859F7" w14:textId="77777777" w:rsidTr="003A22AA">
        <w:tc>
          <w:tcPr>
            <w:tcW w:w="2405" w:type="dxa"/>
          </w:tcPr>
          <w:p w14:paraId="576F1476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Czas podtrzymania </w:t>
            </w:r>
          </w:p>
        </w:tc>
        <w:tc>
          <w:tcPr>
            <w:tcW w:w="6657" w:type="dxa"/>
          </w:tcPr>
          <w:p w14:paraId="5B70DE8A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3.8 min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przy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pełne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obciążenie</w:t>
            </w:r>
            <w:proofErr w:type="spellEnd"/>
          </w:p>
          <w:p w14:paraId="14162EA6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  <w:t>11.5 min przy ładowanie do połowy</w:t>
            </w:r>
          </w:p>
        </w:tc>
      </w:tr>
      <w:tr w:rsidR="00795BFE" w:rsidRPr="00F800CA" w14:paraId="4236984E" w14:textId="77777777" w:rsidTr="003A22AA">
        <w:tc>
          <w:tcPr>
            <w:tcW w:w="2405" w:type="dxa"/>
          </w:tcPr>
          <w:p w14:paraId="05703366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Awaryjny wyłącznik zasilania</w:t>
            </w:r>
          </w:p>
        </w:tc>
        <w:tc>
          <w:tcPr>
            <w:tcW w:w="6657" w:type="dxa"/>
          </w:tcPr>
          <w:p w14:paraId="3C707B4A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Tak</w:t>
            </w:r>
          </w:p>
        </w:tc>
      </w:tr>
      <w:tr w:rsidR="00795BFE" w:rsidRPr="00F800CA" w14:paraId="5305A205" w14:textId="77777777" w:rsidTr="003A22AA">
        <w:tc>
          <w:tcPr>
            <w:tcW w:w="2405" w:type="dxa"/>
          </w:tcPr>
          <w:p w14:paraId="437DBAAF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Rodzaje złącz wyjściowych zasilania</w:t>
            </w:r>
          </w:p>
        </w:tc>
        <w:tc>
          <w:tcPr>
            <w:tcW w:w="6657" w:type="dxa"/>
          </w:tcPr>
          <w:p w14:paraId="496F96F4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6 x power IEC 60320 C13</w:t>
            </w:r>
          </w:p>
          <w:p w14:paraId="58FEDE23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4 x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zasilanie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 IEC 60320 C19</w:t>
            </w:r>
          </w:p>
          <w:p w14:paraId="449CDA34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eastAsia="ar-SA"/>
              </w:rPr>
              <w:t>1 x stałe 3-żyłowe (HN G)</w:t>
            </w:r>
          </w:p>
          <w:p w14:paraId="506BCF89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3 x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złącze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 IEC</w:t>
            </w:r>
          </w:p>
        </w:tc>
      </w:tr>
      <w:tr w:rsidR="00795BFE" w:rsidRPr="00F800CA" w14:paraId="6C5316F1" w14:textId="77777777" w:rsidTr="003A22AA">
        <w:tc>
          <w:tcPr>
            <w:tcW w:w="2405" w:type="dxa"/>
          </w:tcPr>
          <w:p w14:paraId="1A257F32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Napięcie akumulatora</w:t>
            </w:r>
          </w:p>
        </w:tc>
        <w:tc>
          <w:tcPr>
            <w:tcW w:w="6657" w:type="dxa"/>
          </w:tcPr>
          <w:p w14:paraId="2B8D71CA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+/-192 V</w:t>
            </w:r>
          </w:p>
        </w:tc>
      </w:tr>
      <w:tr w:rsidR="00795BFE" w:rsidRPr="00F800CA" w14:paraId="04C43F39" w14:textId="77777777" w:rsidTr="003A22AA">
        <w:tc>
          <w:tcPr>
            <w:tcW w:w="2405" w:type="dxa"/>
          </w:tcPr>
          <w:p w14:paraId="4AA3FD1B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Interfejs komunikacyjny</w:t>
            </w:r>
          </w:p>
        </w:tc>
        <w:tc>
          <w:tcPr>
            <w:tcW w:w="6657" w:type="dxa"/>
          </w:tcPr>
          <w:p w14:paraId="1031E1D5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  <w:lang w:val="en-GB"/>
              </w:rPr>
            </w:pPr>
            <w:r w:rsidRPr="00F800CA"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  <w:lang w:val="en-GB"/>
              </w:rPr>
              <w:t>USB</w:t>
            </w:r>
          </w:p>
          <w:p w14:paraId="64B166DE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  <w:lang w:val="en-GB"/>
              </w:rPr>
            </w:pPr>
            <w:r w:rsidRPr="00F800CA"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  <w:lang w:val="en-GB"/>
              </w:rPr>
              <w:t>RJ-45</w:t>
            </w:r>
          </w:p>
        </w:tc>
      </w:tr>
      <w:tr w:rsidR="00795BFE" w:rsidRPr="00F800CA" w14:paraId="705114CE" w14:textId="77777777" w:rsidTr="003A22AA">
        <w:tc>
          <w:tcPr>
            <w:tcW w:w="2405" w:type="dxa"/>
          </w:tcPr>
          <w:p w14:paraId="77BA28BF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Awaryjny wyłącznik zasilania</w:t>
            </w:r>
          </w:p>
        </w:tc>
        <w:tc>
          <w:tcPr>
            <w:tcW w:w="6657" w:type="dxa"/>
          </w:tcPr>
          <w:p w14:paraId="3BBA2CAF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Tak</w:t>
            </w:r>
          </w:p>
        </w:tc>
      </w:tr>
      <w:tr w:rsidR="00795BFE" w:rsidRPr="00F800CA" w14:paraId="75A7A715" w14:textId="77777777" w:rsidTr="003A22AA">
        <w:tc>
          <w:tcPr>
            <w:tcW w:w="2405" w:type="dxa"/>
          </w:tcPr>
          <w:p w14:paraId="71981DDE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Znamionowa energia przepięcia (w dżulach)</w:t>
            </w:r>
          </w:p>
        </w:tc>
        <w:tc>
          <w:tcPr>
            <w:tcW w:w="6657" w:type="dxa"/>
          </w:tcPr>
          <w:p w14:paraId="73BEB160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480 J</w:t>
            </w:r>
          </w:p>
        </w:tc>
      </w:tr>
      <w:tr w:rsidR="00795BFE" w:rsidRPr="00F800CA" w14:paraId="1702FD6C" w14:textId="77777777" w:rsidTr="003A22AA">
        <w:tc>
          <w:tcPr>
            <w:tcW w:w="2405" w:type="dxa"/>
          </w:tcPr>
          <w:p w14:paraId="3BC1D088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Gniazdo rozszerzeń</w:t>
            </w:r>
          </w:p>
        </w:tc>
        <w:tc>
          <w:tcPr>
            <w:tcW w:w="6657" w:type="dxa"/>
          </w:tcPr>
          <w:p w14:paraId="1569CDA5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 xml:space="preserve">1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szt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  <w:t>.</w:t>
            </w:r>
          </w:p>
        </w:tc>
      </w:tr>
      <w:tr w:rsidR="00795BFE" w:rsidRPr="00F800CA" w14:paraId="6FF481F0" w14:textId="77777777" w:rsidTr="003A22AA">
        <w:tc>
          <w:tcPr>
            <w:tcW w:w="2405" w:type="dxa"/>
          </w:tcPr>
          <w:p w14:paraId="68C0E0D6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Dołączone oprogramowanie:</w:t>
            </w:r>
          </w:p>
        </w:tc>
        <w:tc>
          <w:tcPr>
            <w:tcW w:w="6657" w:type="dxa"/>
          </w:tcPr>
          <w:p w14:paraId="4A7E7252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TAK</w:t>
            </w:r>
          </w:p>
        </w:tc>
      </w:tr>
      <w:tr w:rsidR="00795BFE" w:rsidRPr="00F800CA" w14:paraId="59D1A7DA" w14:textId="77777777" w:rsidTr="003A22AA">
        <w:tc>
          <w:tcPr>
            <w:tcW w:w="2405" w:type="dxa"/>
          </w:tcPr>
          <w:p w14:paraId="1229BF57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Poziom hałasu</w:t>
            </w:r>
          </w:p>
        </w:tc>
        <w:tc>
          <w:tcPr>
            <w:tcW w:w="6657" w:type="dxa"/>
          </w:tcPr>
          <w:p w14:paraId="669E167D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55 dBA</w:t>
            </w:r>
          </w:p>
        </w:tc>
      </w:tr>
      <w:tr w:rsidR="00795BFE" w:rsidRPr="00F800CA" w14:paraId="3B09439D" w14:textId="77777777" w:rsidTr="003A22AA">
        <w:tc>
          <w:tcPr>
            <w:tcW w:w="2405" w:type="dxa"/>
          </w:tcPr>
          <w:p w14:paraId="5B214C5B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hAnsi="Calibri" w:cs="Calibri"/>
                <w:sz w:val="20"/>
                <w:szCs w:val="20"/>
              </w:rPr>
              <w:t xml:space="preserve">Typ obudowy </w:t>
            </w:r>
          </w:p>
        </w:tc>
        <w:tc>
          <w:tcPr>
            <w:tcW w:w="6657" w:type="dxa"/>
          </w:tcPr>
          <w:p w14:paraId="277B2A0F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hAnsi="Calibri" w:cs="Calibri"/>
                <w:sz w:val="20"/>
                <w:szCs w:val="20"/>
              </w:rPr>
              <w:t>Rack</w:t>
            </w:r>
            <w:proofErr w:type="spellEnd"/>
            <w:r w:rsidRPr="00F800CA">
              <w:rPr>
                <w:rFonts w:ascii="Calibri" w:hAnsi="Calibri" w:cs="Calibri"/>
                <w:sz w:val="20"/>
                <w:szCs w:val="20"/>
              </w:rPr>
              <w:t xml:space="preserve"> max 6U</w:t>
            </w:r>
          </w:p>
        </w:tc>
      </w:tr>
      <w:tr w:rsidR="00795BFE" w:rsidRPr="00F800CA" w14:paraId="7078D40B" w14:textId="77777777" w:rsidTr="003A22AA">
        <w:tc>
          <w:tcPr>
            <w:tcW w:w="2405" w:type="dxa"/>
          </w:tcPr>
          <w:p w14:paraId="6D73A06B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Klasa ochrony</w:t>
            </w:r>
          </w:p>
        </w:tc>
        <w:tc>
          <w:tcPr>
            <w:tcW w:w="6657" w:type="dxa"/>
          </w:tcPr>
          <w:p w14:paraId="07DE2688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IP20</w:t>
            </w:r>
          </w:p>
        </w:tc>
      </w:tr>
      <w:tr w:rsidR="00795BFE" w:rsidRPr="00F800CA" w14:paraId="050A31DF" w14:textId="77777777" w:rsidTr="003A22AA">
        <w:tc>
          <w:tcPr>
            <w:tcW w:w="2405" w:type="dxa"/>
          </w:tcPr>
          <w:p w14:paraId="666BA361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Certyfikaty/normy</w:t>
            </w:r>
          </w:p>
        </w:tc>
        <w:tc>
          <w:tcPr>
            <w:tcW w:w="6657" w:type="dxa"/>
          </w:tcPr>
          <w:p w14:paraId="4A67A3F8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C-Tick, VDE, IEC 60950, EN 50091-2, RoHS, EN 50091-1, REACH, EN 62040-2, IP20, EAC</w:t>
            </w:r>
          </w:p>
        </w:tc>
      </w:tr>
      <w:tr w:rsidR="00795BFE" w:rsidRPr="00F800CA" w14:paraId="255631BC" w14:textId="77777777" w:rsidTr="003A22AA">
        <w:tc>
          <w:tcPr>
            <w:tcW w:w="2405" w:type="dxa"/>
          </w:tcPr>
          <w:p w14:paraId="7327E424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Architektura UPS-a</w:t>
            </w:r>
          </w:p>
        </w:tc>
        <w:tc>
          <w:tcPr>
            <w:tcW w:w="6657" w:type="dxa"/>
          </w:tcPr>
          <w:p w14:paraId="5C6838C1" w14:textId="77777777" w:rsidR="00795BFE" w:rsidRPr="00F800CA" w:rsidRDefault="00795BFE" w:rsidP="003A22AA">
            <w:pPr>
              <w:numPr>
                <w:ilvl w:val="0"/>
                <w:numId w:val="14"/>
              </w:numPr>
              <w:suppressAutoHyphens/>
              <w:spacing w:before="120"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On-line double conversion</w:t>
            </w:r>
          </w:p>
        </w:tc>
      </w:tr>
      <w:tr w:rsidR="00795BFE" w:rsidRPr="00F800CA" w14:paraId="1E693FDD" w14:textId="77777777" w:rsidTr="003A22AA">
        <w:tc>
          <w:tcPr>
            <w:tcW w:w="2405" w:type="dxa"/>
          </w:tcPr>
          <w:p w14:paraId="76BEC92B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Dodatkowe funkcje</w:t>
            </w:r>
          </w:p>
        </w:tc>
        <w:tc>
          <w:tcPr>
            <w:tcW w:w="6657" w:type="dxa"/>
          </w:tcPr>
          <w:p w14:paraId="10386897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Graficzny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wyświetlacz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LCD</w:t>
            </w:r>
          </w:p>
          <w:p w14:paraId="5F1126F8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Powiadomienie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o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awarii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akumulatora</w:t>
            </w:r>
            <w:proofErr w:type="spellEnd"/>
          </w:p>
          <w:p w14:paraId="3010E830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Automatyczny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wewnętrzny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tor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obejściowy</w:t>
            </w:r>
            <w:proofErr w:type="spellEnd"/>
          </w:p>
          <w:p w14:paraId="13A84917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Inteligentne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zarządzanie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akumulatorami</w:t>
            </w:r>
            <w:proofErr w:type="spellEnd"/>
          </w:p>
          <w:p w14:paraId="3A08AE0E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>Akumulatory wymienialne przez użytkownika “na gorąco”</w:t>
            </w:r>
          </w:p>
          <w:p w14:paraId="7A0A197D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>Automatyczne włączenie UPS-a po powrocie zasilania</w:t>
            </w:r>
          </w:p>
          <w:p w14:paraId="7080B868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lastRenderedPageBreak/>
              <w:t>Ładowanie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akumulatorów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dostosowane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do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temperatury</w:t>
            </w:r>
            <w:proofErr w:type="spellEnd"/>
          </w:p>
          <w:p w14:paraId="152F727B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Zarządzanie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sieciowo</w:t>
            </w:r>
            <w:proofErr w:type="spellEnd"/>
          </w:p>
          <w:p w14:paraId="5847A688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>Gniazdo do rozbudowy o kartę do zarządzania</w:t>
            </w:r>
          </w:p>
          <w:p w14:paraId="4FCCA50B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Wskaźnik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status LED</w:t>
            </w:r>
          </w:p>
          <w:p w14:paraId="78E47793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Port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szeregowy</w:t>
            </w:r>
            <w:proofErr w:type="spellEnd"/>
          </w:p>
          <w:p w14:paraId="6FCC47C6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>Akumulatory zewnętrzne typu Plug-and-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>play</w:t>
            </w:r>
            <w:proofErr w:type="spellEnd"/>
          </w:p>
          <w:p w14:paraId="0AEA5D0F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Automatyczny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test</w:t>
            </w:r>
          </w:p>
          <w:p w14:paraId="5C00D21A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Powiadamianie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o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przewidywanych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awariach</w:t>
            </w:r>
            <w:proofErr w:type="spellEnd"/>
          </w:p>
          <w:p w14:paraId="26891E7E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Powiadomienie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o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rozłączeniu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akumulatora</w:t>
            </w:r>
            <w:proofErr w:type="spellEnd"/>
          </w:p>
          <w:p w14:paraId="75638297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Alarmy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dźwiękowe</w:t>
            </w:r>
            <w:proofErr w:type="spellEnd"/>
          </w:p>
          <w:p w14:paraId="0595CB40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Regulacja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częstotliwości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i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napięcia</w:t>
            </w:r>
            <w:proofErr w:type="spellEnd"/>
          </w:p>
          <w:p w14:paraId="5EA31B68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Filtrowanie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napięcia</w:t>
            </w:r>
            <w:proofErr w:type="spellEnd"/>
          </w:p>
          <w:p w14:paraId="325F57B9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Korekta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współczynnika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mocy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obciążenia</w:t>
            </w:r>
            <w:proofErr w:type="spellEnd"/>
          </w:p>
          <w:p w14:paraId="0EB5201D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Kompatybilny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z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generatorem</w:t>
            </w:r>
            <w:proofErr w:type="spellEnd"/>
          </w:p>
          <w:p w14:paraId="559DAC16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Możliwość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zimnego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startu</w:t>
            </w:r>
            <w:proofErr w:type="spellEnd"/>
          </w:p>
          <w:p w14:paraId="1CDFA0A3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Wyłącznik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obwodu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z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możliwością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resetu</w:t>
            </w:r>
            <w:proofErr w:type="spellEnd"/>
          </w:p>
          <w:p w14:paraId="4A223C1F" w14:textId="77777777" w:rsidR="00795BFE" w:rsidRPr="00F800CA" w:rsidRDefault="00795BFE" w:rsidP="003A22AA">
            <w:pPr>
              <w:numPr>
                <w:ilvl w:val="0"/>
                <w:numId w:val="13"/>
              </w:numPr>
              <w:suppressAutoHyphens/>
              <w:spacing w:before="120" w:after="0" w:line="240" w:lineRule="auto"/>
              <w:ind w:left="600" w:hanging="283"/>
              <w:contextualSpacing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</w:pP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Czujnik</w:t>
            </w:r>
            <w:proofErr w:type="spellEnd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val="en-GB" w:eastAsia="ar-SA"/>
              </w:rPr>
              <w:t>temperatury</w:t>
            </w:r>
            <w:proofErr w:type="spellEnd"/>
          </w:p>
        </w:tc>
      </w:tr>
      <w:tr w:rsidR="00795BFE" w:rsidRPr="00F800CA" w14:paraId="609F04B1" w14:textId="77777777" w:rsidTr="003A22AA">
        <w:trPr>
          <w:trHeight w:val="420"/>
        </w:trPr>
        <w:tc>
          <w:tcPr>
            <w:tcW w:w="2405" w:type="dxa"/>
          </w:tcPr>
          <w:p w14:paraId="46C3C984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Gwarancja</w:t>
            </w:r>
          </w:p>
        </w:tc>
        <w:tc>
          <w:tcPr>
            <w:tcW w:w="6657" w:type="dxa"/>
          </w:tcPr>
          <w:p w14:paraId="6016AAB0" w14:textId="77777777" w:rsidR="00795BFE" w:rsidRPr="00F800CA" w:rsidRDefault="00795BFE" w:rsidP="003A22AA">
            <w:pPr>
              <w:numPr>
                <w:ilvl w:val="0"/>
                <w:numId w:val="12"/>
              </w:numPr>
              <w:suppressAutoHyphens/>
              <w:spacing w:before="120" w:after="0" w:line="240" w:lineRule="auto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  <w:lang w:eastAsia="ar-SA"/>
              </w:rPr>
              <w:t xml:space="preserve">3 lata gwarancji naprawy lub wymiany (bez akumulatora) </w:t>
            </w:r>
          </w:p>
        </w:tc>
      </w:tr>
    </w:tbl>
    <w:p w14:paraId="4F83E393" w14:textId="77777777" w:rsidR="00795BFE" w:rsidRPr="00F800CA" w:rsidRDefault="00795BFE" w:rsidP="00795BFE">
      <w:pPr>
        <w:rPr>
          <w:rFonts w:ascii="Calibri" w:hAnsi="Calibri" w:cs="Calibri"/>
          <w:sz w:val="20"/>
          <w:szCs w:val="2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795BFE" w:rsidRPr="00F800CA" w14:paraId="4F79E69E" w14:textId="77777777" w:rsidTr="003A22AA">
        <w:tc>
          <w:tcPr>
            <w:tcW w:w="9062" w:type="dxa"/>
            <w:gridSpan w:val="2"/>
            <w:shd w:val="clear" w:color="auto" w:fill="D9D9D9"/>
          </w:tcPr>
          <w:p w14:paraId="11BE601D" w14:textId="77777777" w:rsidR="00795BFE" w:rsidRPr="00F800CA" w:rsidRDefault="00795BFE" w:rsidP="003A22AA">
            <w:pPr>
              <w:ind w:left="360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PAKIET AKUMULATOROWY 4 szt. – MINIMALNE WYMAGANIA</w:t>
            </w:r>
          </w:p>
        </w:tc>
      </w:tr>
      <w:tr w:rsidR="00795BFE" w:rsidRPr="00F800CA" w14:paraId="60F3A10F" w14:textId="77777777" w:rsidTr="003A22AA">
        <w:tc>
          <w:tcPr>
            <w:tcW w:w="2405" w:type="dxa"/>
          </w:tcPr>
          <w:p w14:paraId="12910A14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Typ produktu lub komponentu</w:t>
            </w:r>
          </w:p>
        </w:tc>
        <w:tc>
          <w:tcPr>
            <w:tcW w:w="6657" w:type="dxa"/>
          </w:tcPr>
          <w:p w14:paraId="613C4A1A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Bateria – tego samego producenta co zasilacz awaryjny</w:t>
            </w:r>
          </w:p>
        </w:tc>
      </w:tr>
      <w:tr w:rsidR="00795BFE" w:rsidRPr="00F800CA" w14:paraId="62367991" w14:textId="77777777" w:rsidTr="003A22AA">
        <w:tc>
          <w:tcPr>
            <w:tcW w:w="2405" w:type="dxa"/>
          </w:tcPr>
          <w:p w14:paraId="7D769F93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 xml:space="preserve">Liczba szaf </w:t>
            </w:r>
            <w:proofErr w:type="spellStart"/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rackowych</w:t>
            </w:r>
            <w:proofErr w:type="spellEnd"/>
          </w:p>
        </w:tc>
        <w:tc>
          <w:tcPr>
            <w:tcW w:w="6657" w:type="dxa"/>
          </w:tcPr>
          <w:p w14:paraId="4AD4D685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3U</w:t>
            </w:r>
          </w:p>
        </w:tc>
      </w:tr>
      <w:tr w:rsidR="00795BFE" w:rsidRPr="00F800CA" w14:paraId="22F07852" w14:textId="77777777" w:rsidTr="003A22AA">
        <w:tc>
          <w:tcPr>
            <w:tcW w:w="2405" w:type="dxa"/>
          </w:tcPr>
          <w:p w14:paraId="5EE293EE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Rodzaj akumulatora</w:t>
            </w:r>
          </w:p>
        </w:tc>
        <w:tc>
          <w:tcPr>
            <w:tcW w:w="6657" w:type="dxa"/>
          </w:tcPr>
          <w:p w14:paraId="3551ECA6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Bezobsługowy szczelny akumulator kwasowo-ołowiowy (żelowy)</w:t>
            </w:r>
          </w:p>
        </w:tc>
      </w:tr>
      <w:tr w:rsidR="00795BFE" w:rsidRPr="00F800CA" w14:paraId="5D50885A" w14:textId="77777777" w:rsidTr="003A22AA">
        <w:tc>
          <w:tcPr>
            <w:tcW w:w="2405" w:type="dxa"/>
          </w:tcPr>
          <w:p w14:paraId="7E44975C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Napięcie akumulatora</w:t>
            </w:r>
          </w:p>
        </w:tc>
        <w:tc>
          <w:tcPr>
            <w:tcW w:w="6657" w:type="dxa"/>
          </w:tcPr>
          <w:p w14:paraId="286F9FC1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+/- 192 V</w:t>
            </w:r>
          </w:p>
        </w:tc>
      </w:tr>
      <w:tr w:rsidR="00795BFE" w:rsidRPr="00F800CA" w14:paraId="4A7806D1" w14:textId="77777777" w:rsidTr="003A22AA">
        <w:tc>
          <w:tcPr>
            <w:tcW w:w="2405" w:type="dxa"/>
          </w:tcPr>
          <w:p w14:paraId="758BCB58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Pojemność modułu baterii</w:t>
            </w:r>
          </w:p>
        </w:tc>
        <w:tc>
          <w:tcPr>
            <w:tcW w:w="6657" w:type="dxa"/>
          </w:tcPr>
          <w:p w14:paraId="0F04E954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1920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VAh</w:t>
            </w:r>
            <w:proofErr w:type="spellEnd"/>
          </w:p>
        </w:tc>
      </w:tr>
      <w:tr w:rsidR="00795BFE" w:rsidRPr="00F800CA" w14:paraId="7960F71D" w14:textId="77777777" w:rsidTr="003A22AA">
        <w:tc>
          <w:tcPr>
            <w:tcW w:w="2405" w:type="dxa"/>
          </w:tcPr>
          <w:p w14:paraId="79AA6ED1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Certyfikaty/normy</w:t>
            </w:r>
          </w:p>
        </w:tc>
        <w:tc>
          <w:tcPr>
            <w:tcW w:w="6657" w:type="dxa"/>
          </w:tcPr>
          <w:p w14:paraId="1A6A4189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OSHPD</w:t>
            </w:r>
          </w:p>
        </w:tc>
      </w:tr>
      <w:tr w:rsidR="00795BFE" w:rsidRPr="00F800CA" w14:paraId="5CC6801C" w14:textId="77777777" w:rsidTr="003A22AA">
        <w:tc>
          <w:tcPr>
            <w:tcW w:w="2405" w:type="dxa"/>
          </w:tcPr>
          <w:p w14:paraId="17F50547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Gwarancja</w:t>
            </w:r>
          </w:p>
        </w:tc>
        <w:tc>
          <w:tcPr>
            <w:tcW w:w="6657" w:type="dxa"/>
          </w:tcPr>
          <w:p w14:paraId="2DD84471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2 lata na naprawę lub wymianę</w:t>
            </w:r>
          </w:p>
        </w:tc>
      </w:tr>
      <w:tr w:rsidR="00795BFE" w:rsidRPr="00F800CA" w14:paraId="5FD0B930" w14:textId="77777777" w:rsidTr="003A22AA">
        <w:tc>
          <w:tcPr>
            <w:tcW w:w="9062" w:type="dxa"/>
            <w:gridSpan w:val="2"/>
            <w:shd w:val="clear" w:color="auto" w:fill="D9D9D9"/>
          </w:tcPr>
          <w:p w14:paraId="462DA2F0" w14:textId="77777777" w:rsidR="00795BFE" w:rsidRPr="00F800CA" w:rsidRDefault="00795BFE" w:rsidP="003A22AA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ELEMENTY DO MONTAŻU 2 szt. – MINIMALNE WYMAGANIA</w:t>
            </w:r>
          </w:p>
        </w:tc>
      </w:tr>
      <w:tr w:rsidR="00795BFE" w:rsidRPr="00F800CA" w14:paraId="74FA410F" w14:textId="77777777" w:rsidTr="003A22AA">
        <w:tc>
          <w:tcPr>
            <w:tcW w:w="2405" w:type="dxa"/>
          </w:tcPr>
          <w:p w14:paraId="655D44C5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Typ produktu lub komponentu</w:t>
            </w:r>
          </w:p>
        </w:tc>
        <w:tc>
          <w:tcPr>
            <w:tcW w:w="6657" w:type="dxa"/>
          </w:tcPr>
          <w:p w14:paraId="46242DB5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Szyna</w:t>
            </w:r>
          </w:p>
        </w:tc>
      </w:tr>
      <w:tr w:rsidR="00795BFE" w:rsidRPr="00F800CA" w14:paraId="0B98E39F" w14:textId="77777777" w:rsidTr="003A22AA">
        <w:tc>
          <w:tcPr>
            <w:tcW w:w="2405" w:type="dxa"/>
          </w:tcPr>
          <w:p w14:paraId="3F9EC127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Osprzęt dostarczany w dostawie</w:t>
            </w:r>
          </w:p>
        </w:tc>
        <w:tc>
          <w:tcPr>
            <w:tcW w:w="6657" w:type="dxa"/>
          </w:tcPr>
          <w:p w14:paraId="4864D3CD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Instrukcja montażu</w:t>
            </w:r>
          </w:p>
          <w:p w14:paraId="5F1E491F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Sprzęt mocujący</w:t>
            </w:r>
          </w:p>
          <w:p w14:paraId="27E80873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Klamry do montażu w szafach przemysłowych</w:t>
            </w:r>
          </w:p>
        </w:tc>
      </w:tr>
      <w:tr w:rsidR="00795BFE" w:rsidRPr="00F800CA" w14:paraId="39A1CBDE" w14:textId="77777777" w:rsidTr="003A22AA">
        <w:tc>
          <w:tcPr>
            <w:tcW w:w="9062" w:type="dxa"/>
            <w:gridSpan w:val="2"/>
            <w:shd w:val="clear" w:color="auto" w:fill="D9D9D9"/>
          </w:tcPr>
          <w:p w14:paraId="0360F4F3" w14:textId="77777777" w:rsidR="00795BFE" w:rsidRPr="00F800CA" w:rsidRDefault="00795BFE" w:rsidP="003A22AA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LICENCJE 2 szt.  – MINIMALNE WYMAGANIA</w:t>
            </w:r>
          </w:p>
        </w:tc>
      </w:tr>
      <w:tr w:rsidR="00795BFE" w:rsidRPr="00F800CA" w14:paraId="510617BE" w14:textId="77777777" w:rsidTr="003A22AA">
        <w:tc>
          <w:tcPr>
            <w:tcW w:w="2405" w:type="dxa"/>
          </w:tcPr>
          <w:p w14:paraId="0F16E954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Typ licencji</w:t>
            </w:r>
          </w:p>
        </w:tc>
        <w:tc>
          <w:tcPr>
            <w:tcW w:w="6657" w:type="dxa"/>
          </w:tcPr>
          <w:p w14:paraId="7D0201A5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Wsparcie techniczne i aktywacja </w:t>
            </w:r>
            <w:proofErr w:type="spellStart"/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firmware</w:t>
            </w:r>
            <w:proofErr w:type="spellEnd"/>
          </w:p>
        </w:tc>
      </w:tr>
      <w:tr w:rsidR="00795BFE" w:rsidRPr="00F800CA" w14:paraId="058882FD" w14:textId="77777777" w:rsidTr="003A22AA">
        <w:tc>
          <w:tcPr>
            <w:tcW w:w="2405" w:type="dxa"/>
          </w:tcPr>
          <w:p w14:paraId="71C9B727" w14:textId="77777777" w:rsidR="00795BFE" w:rsidRPr="00F800CA" w:rsidRDefault="00795BFE" w:rsidP="003A22AA">
            <w:pP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Długość trwania</w:t>
            </w:r>
          </w:p>
        </w:tc>
        <w:tc>
          <w:tcPr>
            <w:tcW w:w="6657" w:type="dxa"/>
          </w:tcPr>
          <w:p w14:paraId="628438EB" w14:textId="77777777" w:rsidR="00795BFE" w:rsidRPr="00F800CA" w:rsidRDefault="00795BFE" w:rsidP="003A22AA">
            <w:pP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 w:rsidRPr="00F800CA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 rok</w:t>
            </w:r>
          </w:p>
        </w:tc>
      </w:tr>
    </w:tbl>
    <w:p w14:paraId="065F97ED" w14:textId="77777777" w:rsidR="004552CB" w:rsidRPr="00F800CA" w:rsidRDefault="004552CB" w:rsidP="005C02BF">
      <w:pPr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sectPr w:rsidR="004552CB" w:rsidRPr="00F800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90428" w14:textId="77777777" w:rsidR="005E5C60" w:rsidRDefault="005E5C60" w:rsidP="0022719B">
      <w:pPr>
        <w:spacing w:after="0" w:line="240" w:lineRule="auto"/>
      </w:pPr>
      <w:r>
        <w:separator/>
      </w:r>
    </w:p>
  </w:endnote>
  <w:endnote w:type="continuationSeparator" w:id="0">
    <w:p w14:paraId="2DE4966A" w14:textId="77777777" w:rsidR="005E5C60" w:rsidRDefault="005E5C60" w:rsidP="0022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3C00" w14:textId="77777777" w:rsidR="005E5C60" w:rsidRDefault="005E5C60" w:rsidP="0022719B">
      <w:pPr>
        <w:spacing w:after="0" w:line="240" w:lineRule="auto"/>
      </w:pPr>
      <w:r>
        <w:separator/>
      </w:r>
    </w:p>
  </w:footnote>
  <w:footnote w:type="continuationSeparator" w:id="0">
    <w:p w14:paraId="600A6BA9" w14:textId="77777777" w:rsidR="005E5C60" w:rsidRDefault="005E5C60" w:rsidP="00227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B3953" w14:textId="752BCD1E" w:rsidR="0022719B" w:rsidRDefault="0022719B">
    <w:pPr>
      <w:pStyle w:val="Nagwek"/>
    </w:pPr>
    <w:r>
      <w:t xml:space="preserve">                       </w:t>
    </w:r>
    <w:r w:rsidRPr="008E0183">
      <w:rPr>
        <w:rFonts w:ascii="Times New Roman" w:eastAsia="MS Mincho" w:hAnsi="Times New Roman"/>
        <w:noProof/>
        <w:sz w:val="20"/>
        <w:szCs w:val="20"/>
      </w:rPr>
      <w:drawing>
        <wp:inline distT="0" distB="0" distL="0" distR="0" wp14:anchorId="2C68FA20" wp14:editId="52506BC6">
          <wp:extent cx="5760720" cy="573865"/>
          <wp:effectExtent l="0" t="0" r="0" b="0"/>
          <wp:docPr id="2504426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06B"/>
    <w:multiLevelType w:val="hybridMultilevel"/>
    <w:tmpl w:val="7FECFDC6"/>
    <w:lvl w:ilvl="0" w:tplc="3FB4351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406EE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D76AB08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046054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99260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5F10403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CFA8E850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DD361FD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0C8698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6B21493"/>
    <w:multiLevelType w:val="hybridMultilevel"/>
    <w:tmpl w:val="92F4439E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43EE8"/>
    <w:multiLevelType w:val="hybridMultilevel"/>
    <w:tmpl w:val="1B943E56"/>
    <w:lvl w:ilvl="0" w:tplc="C38081AA">
      <w:start w:val="8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39205E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0C5476C2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7F405DE2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0C94ED56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947CF7A8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78F00CB2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5C92C3F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B2804A6E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0A726BE5"/>
    <w:multiLevelType w:val="hybridMultilevel"/>
    <w:tmpl w:val="18F037A8"/>
    <w:lvl w:ilvl="0" w:tplc="9E9A0F7A">
      <w:start w:val="1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23CFE7A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F88A21A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7C00C48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9684A04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E214CD3A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C008961A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087E0EB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FF1EAE26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4" w15:restartNumberingAfterBreak="0">
    <w:nsid w:val="0CF2646E"/>
    <w:multiLevelType w:val="hybridMultilevel"/>
    <w:tmpl w:val="E166B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535BE"/>
    <w:multiLevelType w:val="hybridMultilevel"/>
    <w:tmpl w:val="EDF67400"/>
    <w:lvl w:ilvl="0" w:tplc="898E7D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2F11"/>
    <w:multiLevelType w:val="hybridMultilevel"/>
    <w:tmpl w:val="CEE0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F2A8A"/>
    <w:multiLevelType w:val="hybridMultilevel"/>
    <w:tmpl w:val="279C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D00CA"/>
    <w:multiLevelType w:val="hybridMultilevel"/>
    <w:tmpl w:val="FC3E7562"/>
    <w:lvl w:ilvl="0" w:tplc="9230AF94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DEFE9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8D14B32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83EA31AC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F7044F0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716A3B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BEC050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0FCC0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5280E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A4C1AC3"/>
    <w:multiLevelType w:val="hybridMultilevel"/>
    <w:tmpl w:val="D3FE709E"/>
    <w:lvl w:ilvl="0" w:tplc="FFB8D9E0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1AE9C6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E40069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532947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4ECEA70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2009DC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A8344C9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040D27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8B0EBC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BCA39A4"/>
    <w:multiLevelType w:val="hybridMultilevel"/>
    <w:tmpl w:val="12DE18CA"/>
    <w:lvl w:ilvl="0" w:tplc="58424A48">
      <w:start w:val="2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3AC70A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752A53A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2C38EE24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64023CA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AE42BAA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A8A445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4C8E7994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E48AF1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B8A106A"/>
    <w:multiLevelType w:val="hybridMultilevel"/>
    <w:tmpl w:val="A866C3A0"/>
    <w:lvl w:ilvl="0" w:tplc="622C9720">
      <w:start w:val="3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82FF0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C7A04E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45E85C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7767A5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480EB94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0E617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CCB0FE84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9F8E99C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F2C621B"/>
    <w:multiLevelType w:val="hybridMultilevel"/>
    <w:tmpl w:val="92F4439E"/>
    <w:lvl w:ilvl="0" w:tplc="898E7D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966724"/>
    <w:multiLevelType w:val="hybridMultilevel"/>
    <w:tmpl w:val="E5CC7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E3E"/>
    <w:multiLevelType w:val="hybridMultilevel"/>
    <w:tmpl w:val="F9AE2AA4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3602101"/>
    <w:multiLevelType w:val="hybridMultilevel"/>
    <w:tmpl w:val="DA625EA4"/>
    <w:lvl w:ilvl="0" w:tplc="3A4285F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F77F5"/>
    <w:multiLevelType w:val="hybridMultilevel"/>
    <w:tmpl w:val="803E42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3D06980"/>
    <w:multiLevelType w:val="hybridMultilevel"/>
    <w:tmpl w:val="51B03B64"/>
    <w:lvl w:ilvl="0" w:tplc="F348BD9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14707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280D4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8CCAEA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2702D0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26A87CD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6A841A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EA2A80C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525868F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DA24CC"/>
    <w:multiLevelType w:val="hybridMultilevel"/>
    <w:tmpl w:val="AFEA23CA"/>
    <w:lvl w:ilvl="0" w:tplc="493E5B1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38644B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5A035F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BE568EC0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D00D3C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76E36D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2742A3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58E33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4B928D04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42B00950"/>
    <w:multiLevelType w:val="hybridMultilevel"/>
    <w:tmpl w:val="E8746422"/>
    <w:lvl w:ilvl="0" w:tplc="F38034B0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AE3C1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B3009BBE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9D61E64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AF82BA0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FAFC3504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32869940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BBB480D0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29FAC864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21" w15:restartNumberingAfterBreak="0">
    <w:nsid w:val="457E331B"/>
    <w:multiLevelType w:val="hybridMultilevel"/>
    <w:tmpl w:val="AB52E5AE"/>
    <w:lvl w:ilvl="0" w:tplc="EBC6B93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0EDD2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1D8C1A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3FE6C5E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B554D2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45048C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78B67A7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AB6D33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B8FC1AD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4748513A"/>
    <w:multiLevelType w:val="hybridMultilevel"/>
    <w:tmpl w:val="D2E8B586"/>
    <w:lvl w:ilvl="0" w:tplc="71A0904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700B7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FF428D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7004EC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9CB0772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BEA08FE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F6F3EE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850288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2C220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474F749F"/>
    <w:multiLevelType w:val="hybridMultilevel"/>
    <w:tmpl w:val="B1187710"/>
    <w:lvl w:ilvl="0" w:tplc="1786CCE8">
      <w:start w:val="2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269D4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28A6C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EB6851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D64576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4FAFD1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EAA24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CB0383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616262A0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C1A59A0"/>
    <w:multiLevelType w:val="hybridMultilevel"/>
    <w:tmpl w:val="4E5A3A1A"/>
    <w:lvl w:ilvl="0" w:tplc="493AAE0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C964A6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D941E0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14E486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674E75E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9CA858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D6C35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074095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BF6361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75F1614"/>
    <w:multiLevelType w:val="hybridMultilevel"/>
    <w:tmpl w:val="42EA76F8"/>
    <w:lvl w:ilvl="0" w:tplc="AD367B64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84020C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542A4F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310AA9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AA589D1E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328079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1D4C9F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05C831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D2661C3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59DE7231"/>
    <w:multiLevelType w:val="hybridMultilevel"/>
    <w:tmpl w:val="0BAAF3F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F713898"/>
    <w:multiLevelType w:val="hybridMultilevel"/>
    <w:tmpl w:val="AA8C560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87754E"/>
    <w:multiLevelType w:val="hybridMultilevel"/>
    <w:tmpl w:val="F9AE2AA4"/>
    <w:lvl w:ilvl="0" w:tplc="2CB2EF9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56C8B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8C6D602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57289D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8EB685D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922177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95D4610C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F74F23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118900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64264D18"/>
    <w:multiLevelType w:val="hybridMultilevel"/>
    <w:tmpl w:val="B0683972"/>
    <w:lvl w:ilvl="0" w:tplc="22C2B75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9E89C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BACB7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05A53A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6BC4C7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5E41DD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0828252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159E909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146ACC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B5E3B1F"/>
    <w:multiLevelType w:val="hybridMultilevel"/>
    <w:tmpl w:val="62AE0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F25E7"/>
    <w:multiLevelType w:val="hybridMultilevel"/>
    <w:tmpl w:val="B21C5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76386"/>
    <w:multiLevelType w:val="hybridMultilevel"/>
    <w:tmpl w:val="DF9E3C3E"/>
    <w:lvl w:ilvl="0" w:tplc="F9F26E4E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F68F9"/>
    <w:multiLevelType w:val="hybridMultilevel"/>
    <w:tmpl w:val="C35C3C66"/>
    <w:lvl w:ilvl="0" w:tplc="62AA950A">
      <w:start w:val="6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2448C3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B2CA873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156F874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2A4A54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9A4CDC1A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52FAAAA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CC16F08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FB01E58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7CE70F63"/>
    <w:multiLevelType w:val="hybridMultilevel"/>
    <w:tmpl w:val="EE68CCF8"/>
    <w:lvl w:ilvl="0" w:tplc="C0DA04F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C0E6F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DE539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C142438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E124CC8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A13C092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4BEDBA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3C82C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277071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7F332AA6"/>
    <w:multiLevelType w:val="hybridMultilevel"/>
    <w:tmpl w:val="AC0CCC52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077246282">
    <w:abstractNumId w:val="4"/>
  </w:num>
  <w:num w:numId="2" w16cid:durableId="2030449781">
    <w:abstractNumId w:val="12"/>
  </w:num>
  <w:num w:numId="3" w16cid:durableId="862011353">
    <w:abstractNumId w:val="5"/>
  </w:num>
  <w:num w:numId="4" w16cid:durableId="357046855">
    <w:abstractNumId w:val="26"/>
  </w:num>
  <w:num w:numId="5" w16cid:durableId="640306607">
    <w:abstractNumId w:val="13"/>
  </w:num>
  <w:num w:numId="6" w16cid:durableId="586886681">
    <w:abstractNumId w:val="16"/>
  </w:num>
  <w:num w:numId="7" w16cid:durableId="1829587795">
    <w:abstractNumId w:val="1"/>
  </w:num>
  <w:num w:numId="8" w16cid:durableId="1000235396">
    <w:abstractNumId w:val="18"/>
  </w:num>
  <w:num w:numId="9" w16cid:durableId="388504906">
    <w:abstractNumId w:val="6"/>
  </w:num>
  <w:num w:numId="10" w16cid:durableId="657342111">
    <w:abstractNumId w:val="7"/>
  </w:num>
  <w:num w:numId="11" w16cid:durableId="435563278">
    <w:abstractNumId w:val="35"/>
  </w:num>
  <w:num w:numId="12" w16cid:durableId="1200362671">
    <w:abstractNumId w:val="30"/>
  </w:num>
  <w:num w:numId="13" w16cid:durableId="738942838">
    <w:abstractNumId w:val="27"/>
  </w:num>
  <w:num w:numId="14" w16cid:durableId="2105612420">
    <w:abstractNumId w:val="31"/>
  </w:num>
  <w:num w:numId="15" w16cid:durableId="1755667781">
    <w:abstractNumId w:val="28"/>
  </w:num>
  <w:num w:numId="16" w16cid:durableId="810363272">
    <w:abstractNumId w:val="34"/>
  </w:num>
  <w:num w:numId="17" w16cid:durableId="1314870874">
    <w:abstractNumId w:val="0"/>
  </w:num>
  <w:num w:numId="18" w16cid:durableId="505707045">
    <w:abstractNumId w:val="9"/>
  </w:num>
  <w:num w:numId="19" w16cid:durableId="966741398">
    <w:abstractNumId w:val="29"/>
  </w:num>
  <w:num w:numId="20" w16cid:durableId="1930776693">
    <w:abstractNumId w:val="33"/>
  </w:num>
  <w:num w:numId="21" w16cid:durableId="560674306">
    <w:abstractNumId w:val="24"/>
  </w:num>
  <w:num w:numId="22" w16cid:durableId="969819363">
    <w:abstractNumId w:val="23"/>
  </w:num>
  <w:num w:numId="23" w16cid:durableId="1025592596">
    <w:abstractNumId w:val="17"/>
  </w:num>
  <w:num w:numId="24" w16cid:durableId="1317299619">
    <w:abstractNumId w:val="10"/>
  </w:num>
  <w:num w:numId="25" w16cid:durableId="1650204510">
    <w:abstractNumId w:val="21"/>
  </w:num>
  <w:num w:numId="26" w16cid:durableId="2069723052">
    <w:abstractNumId w:val="22"/>
  </w:num>
  <w:num w:numId="27" w16cid:durableId="735083952">
    <w:abstractNumId w:val="25"/>
  </w:num>
  <w:num w:numId="28" w16cid:durableId="979113094">
    <w:abstractNumId w:val="11"/>
  </w:num>
  <w:num w:numId="29" w16cid:durableId="857037618">
    <w:abstractNumId w:val="3"/>
  </w:num>
  <w:num w:numId="30" w16cid:durableId="914515946">
    <w:abstractNumId w:val="2"/>
  </w:num>
  <w:num w:numId="31" w16cid:durableId="506335150">
    <w:abstractNumId w:val="20"/>
  </w:num>
  <w:num w:numId="32" w16cid:durableId="950284661">
    <w:abstractNumId w:val="19"/>
  </w:num>
  <w:num w:numId="33" w16cid:durableId="1853572175">
    <w:abstractNumId w:val="8"/>
  </w:num>
  <w:num w:numId="34" w16cid:durableId="600769723">
    <w:abstractNumId w:val="15"/>
  </w:num>
  <w:num w:numId="35" w16cid:durableId="246309787">
    <w:abstractNumId w:val="32"/>
  </w:num>
  <w:num w:numId="36" w16cid:durableId="328411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54"/>
    <w:rsid w:val="0004222A"/>
    <w:rsid w:val="0005735D"/>
    <w:rsid w:val="000F08DA"/>
    <w:rsid w:val="000F5708"/>
    <w:rsid w:val="00143D53"/>
    <w:rsid w:val="0016122F"/>
    <w:rsid w:val="001720F8"/>
    <w:rsid w:val="002051D4"/>
    <w:rsid w:val="00211DF5"/>
    <w:rsid w:val="00212856"/>
    <w:rsid w:val="0021356B"/>
    <w:rsid w:val="0022719B"/>
    <w:rsid w:val="00275E32"/>
    <w:rsid w:val="002B1853"/>
    <w:rsid w:val="002C52C0"/>
    <w:rsid w:val="00300B15"/>
    <w:rsid w:val="00322949"/>
    <w:rsid w:val="0034516B"/>
    <w:rsid w:val="00353C13"/>
    <w:rsid w:val="0042250C"/>
    <w:rsid w:val="00440BCA"/>
    <w:rsid w:val="004552CB"/>
    <w:rsid w:val="00526266"/>
    <w:rsid w:val="0055640D"/>
    <w:rsid w:val="005609E8"/>
    <w:rsid w:val="0056216B"/>
    <w:rsid w:val="00583B16"/>
    <w:rsid w:val="005B13D5"/>
    <w:rsid w:val="005C02BF"/>
    <w:rsid w:val="005E5C60"/>
    <w:rsid w:val="00615FC3"/>
    <w:rsid w:val="00621710"/>
    <w:rsid w:val="0066348A"/>
    <w:rsid w:val="006E7786"/>
    <w:rsid w:val="007035D2"/>
    <w:rsid w:val="0073648B"/>
    <w:rsid w:val="007406A3"/>
    <w:rsid w:val="00753554"/>
    <w:rsid w:val="00795BFE"/>
    <w:rsid w:val="007A76F7"/>
    <w:rsid w:val="007E4B72"/>
    <w:rsid w:val="007F788B"/>
    <w:rsid w:val="00822AAD"/>
    <w:rsid w:val="00830C62"/>
    <w:rsid w:val="00841232"/>
    <w:rsid w:val="008642E2"/>
    <w:rsid w:val="008E48C6"/>
    <w:rsid w:val="0090357B"/>
    <w:rsid w:val="00920E47"/>
    <w:rsid w:val="00925C97"/>
    <w:rsid w:val="009726D4"/>
    <w:rsid w:val="009B5DE0"/>
    <w:rsid w:val="009D7C1B"/>
    <w:rsid w:val="00A57F5F"/>
    <w:rsid w:val="00A6016B"/>
    <w:rsid w:val="00A65E39"/>
    <w:rsid w:val="00A671CF"/>
    <w:rsid w:val="00A9768F"/>
    <w:rsid w:val="00BB7B7E"/>
    <w:rsid w:val="00BF00FA"/>
    <w:rsid w:val="00BF0347"/>
    <w:rsid w:val="00C10B90"/>
    <w:rsid w:val="00C4537D"/>
    <w:rsid w:val="00D001B4"/>
    <w:rsid w:val="00D314A3"/>
    <w:rsid w:val="00D70A58"/>
    <w:rsid w:val="00D73B9B"/>
    <w:rsid w:val="00E405BD"/>
    <w:rsid w:val="00E657CB"/>
    <w:rsid w:val="00EA3C45"/>
    <w:rsid w:val="00EA589C"/>
    <w:rsid w:val="00F5082B"/>
    <w:rsid w:val="00F542AA"/>
    <w:rsid w:val="00F57E95"/>
    <w:rsid w:val="00F8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658B"/>
  <w15:chartTrackingRefBased/>
  <w15:docId w15:val="{1929887A-5999-A34D-B5D9-E887DB89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554"/>
  </w:style>
  <w:style w:type="paragraph" w:styleId="Nagwek1">
    <w:name w:val="heading 1"/>
    <w:basedOn w:val="Normalny"/>
    <w:next w:val="Normalny"/>
    <w:link w:val="Nagwek1Znak"/>
    <w:uiPriority w:val="9"/>
    <w:qFormat/>
    <w:rsid w:val="00753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3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3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3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3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3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3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3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3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3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3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3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35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35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35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35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35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35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3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3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3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3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3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3554"/>
    <w:rPr>
      <w:i/>
      <w:iCs/>
      <w:color w:val="404040" w:themeColor="text1" w:themeTint="BF"/>
    </w:rPr>
  </w:style>
  <w:style w:type="paragraph" w:styleId="Akapitzlist">
    <w:name w:val="List Paragraph"/>
    <w:aliases w:val="Numerowanie,L1,Akapit z listą BS,Bulleted list,Odstavec,Podsis rysunku,Akapit z listą5,T_SZ_List Paragraph,sw tekst,CW_Lista,Akapit z listą numerowaną,lp1,Bullet List,FooterText,numbered,Paragraphe de liste1,列出段落,列出段落1"/>
    <w:basedOn w:val="Normalny"/>
    <w:link w:val="AkapitzlistZnak"/>
    <w:uiPriority w:val="34"/>
    <w:qFormat/>
    <w:rsid w:val="007535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35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3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35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355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53554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L1 Znak,Akapit z listą BS Znak,Bulleted list Znak,Odstavec Znak,Podsis rysunku Znak,Akapit z listą5 Znak,T_SZ_List Paragraph Znak,sw tekst Znak,CW_Lista Znak,Akapit z listą numerowaną Znak,lp1 Znak,Bullet List Znak"/>
    <w:link w:val="Akapitzlist"/>
    <w:uiPriority w:val="34"/>
    <w:qFormat/>
    <w:locked/>
    <w:rsid w:val="00753554"/>
  </w:style>
  <w:style w:type="paragraph" w:customStyle="1" w:styleId="Default">
    <w:name w:val="Default"/>
    <w:rsid w:val="007535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22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19B"/>
  </w:style>
  <w:style w:type="paragraph" w:styleId="Stopka">
    <w:name w:val="footer"/>
    <w:basedOn w:val="Normalny"/>
    <w:link w:val="StopkaZnak"/>
    <w:uiPriority w:val="99"/>
    <w:unhideWhenUsed/>
    <w:rsid w:val="0022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19B"/>
  </w:style>
  <w:style w:type="paragraph" w:styleId="Poprawka">
    <w:name w:val="Revision"/>
    <w:hidden/>
    <w:uiPriority w:val="99"/>
    <w:semiHidden/>
    <w:rsid w:val="0005735D"/>
    <w:pPr>
      <w:spacing w:after="0" w:line="240" w:lineRule="auto"/>
    </w:pPr>
  </w:style>
  <w:style w:type="paragraph" w:customStyle="1" w:styleId="TableParagraph">
    <w:name w:val="Table Paragraph"/>
    <w:basedOn w:val="Normalny"/>
    <w:uiPriority w:val="1"/>
    <w:qFormat/>
    <w:rsid w:val="00EA3C45"/>
    <w:pPr>
      <w:widowControl w:val="0"/>
      <w:autoSpaceDE w:val="0"/>
      <w:autoSpaceDN w:val="0"/>
      <w:spacing w:after="0" w:line="240" w:lineRule="auto"/>
      <w:ind w:left="475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8405-C078-49B7-AA82-76172CB3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Michalak</dc:creator>
  <cp:keywords/>
  <dc:description/>
  <cp:lastModifiedBy>Szpital Ino</cp:lastModifiedBy>
  <cp:revision>51</cp:revision>
  <dcterms:created xsi:type="dcterms:W3CDTF">2026-01-15T06:48:00Z</dcterms:created>
  <dcterms:modified xsi:type="dcterms:W3CDTF">2026-04-20T09:56:00Z</dcterms:modified>
</cp:coreProperties>
</file>